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661A" w14:textId="77777777" w:rsidR="00C06271" w:rsidRPr="00081AE8" w:rsidRDefault="00C06271" w:rsidP="00C06271">
      <w:pPr>
        <w:rPr>
          <w:rFonts w:ascii="ＭＳ 明朝" w:hAnsi="ＭＳ 明朝"/>
          <w:sz w:val="21"/>
          <w:lang w:eastAsia="zh-TW"/>
        </w:rPr>
      </w:pPr>
      <w:bookmarkStart w:id="0" w:name="_Hlk175842472"/>
      <w:r w:rsidRPr="00081AE8">
        <w:rPr>
          <w:rFonts w:ascii="ＭＳ 明朝" w:hAnsi="ＭＳ 明朝" w:hint="eastAsia"/>
          <w:sz w:val="21"/>
          <w:lang w:eastAsia="zh-TW"/>
        </w:rPr>
        <w:t>様式第１（第３条関係）</w:t>
      </w:r>
      <w:bookmarkStart w:id="1" w:name="_Hlk183179915"/>
    </w:p>
    <w:bookmarkEnd w:id="0"/>
    <w:p w14:paraId="37D2E92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31478B15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20AF7F85" w14:textId="77777777" w:rsidR="00C06271" w:rsidRPr="00AC131D" w:rsidRDefault="00C06271" w:rsidP="00C06271">
      <w:pPr>
        <w:kinsoku w:val="0"/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7BBD175" w14:textId="77777777" w:rsidR="00C06271" w:rsidRPr="00AC131D" w:rsidRDefault="00C06271" w:rsidP="00C06271">
      <w:pPr>
        <w:kinsoku w:val="0"/>
        <w:overflowPunct w:val="0"/>
        <w:adjustRightInd w:val="0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4B5F3B90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1F7CD6C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13489DD6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63DBD2C9" w14:textId="77777777" w:rsidR="00C06271" w:rsidRPr="00AC131D" w:rsidRDefault="00C06271" w:rsidP="00C06271">
      <w:pPr>
        <w:kinsoku w:val="0"/>
        <w:overflowPunct w:val="0"/>
        <w:adjustRightInd w:val="0"/>
        <w:spacing w:line="27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0627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63288320"/>
        </w:rPr>
        <w:t>代表者の職・氏</w:t>
      </w:r>
      <w:r w:rsidRPr="00C0627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63288320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03326421" w14:textId="77777777" w:rsidR="00C06271" w:rsidRPr="00AC131D" w:rsidRDefault="00C06271" w:rsidP="00C06271">
      <w:pPr>
        <w:kinsoku w:val="0"/>
        <w:overflowPunct w:val="0"/>
        <w:adjustRightInd w:val="0"/>
        <w:ind w:firstLineChars="3400" w:firstLine="714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hint="eastAsia"/>
          <w:kern w:val="0"/>
          <w:sz w:val="21"/>
          <w:szCs w:val="21"/>
        </w:rPr>
        <w:t>（押印省略）</w:t>
      </w:r>
    </w:p>
    <w:bookmarkEnd w:id="1"/>
    <w:p w14:paraId="3F380A2C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EB1F10" w14:textId="77777777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bookmarkStart w:id="2" w:name="_Hlk176453751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令和６年度から令和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８</w:t>
      </w:r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年度脱炭素成長型経済構造移行推進対策費補助金</w:t>
      </w:r>
    </w:p>
    <w:p w14:paraId="4E139AEE" w14:textId="77777777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（</w:t>
      </w:r>
      <w:bookmarkStart w:id="3" w:name="_Hlk164324080"/>
      <w:r>
        <w:rPr>
          <w:rFonts w:ascii="ＭＳ 明朝" w:hAnsi="ＭＳ 明朝" w:hint="eastAsia"/>
          <w:sz w:val="21"/>
          <w:szCs w:val="21"/>
        </w:rPr>
        <w:t>先進的な資源循環投資</w:t>
      </w:r>
      <w:r w:rsidRPr="002577B5">
        <w:rPr>
          <w:rFonts w:ascii="ＭＳ 明朝" w:hAnsi="ＭＳ 明朝" w:hint="eastAsia"/>
          <w:sz w:val="21"/>
          <w:szCs w:val="21"/>
        </w:rPr>
        <w:t>促進</w:t>
      </w:r>
      <w:bookmarkEnd w:id="3"/>
      <w:r w:rsidRPr="002577B5">
        <w:rPr>
          <w:rFonts w:ascii="ＭＳ 明朝" w:hAnsi="ＭＳ 明朝" w:hint="eastAsia"/>
          <w:sz w:val="21"/>
          <w:szCs w:val="21"/>
        </w:rPr>
        <w:t>事業）</w:t>
      </w:r>
      <w:bookmarkEnd w:id="2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事前着手届出書</w:t>
      </w:r>
    </w:p>
    <w:p w14:paraId="612B6870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527192" w14:textId="77777777" w:rsidR="00C06271" w:rsidRPr="002577B5" w:rsidRDefault="00C06271" w:rsidP="00C0627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577B5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bookmarkStart w:id="4" w:name="_Hlk176455883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令和６年度から令和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８</w:t>
      </w:r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年度脱炭素成長型経済構造移行推進対策費補助金</w:t>
      </w:r>
      <w:r w:rsidRPr="002577B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先進的な資源循環投資</w:t>
      </w:r>
      <w:r w:rsidRPr="002577B5">
        <w:rPr>
          <w:rFonts w:ascii="ＭＳ 明朝" w:hAnsi="ＭＳ 明朝" w:hint="eastAsia"/>
          <w:sz w:val="21"/>
          <w:szCs w:val="21"/>
        </w:rPr>
        <w:t>促進事業）交付規程（以下「交付規程」という。）第３条第７項</w:t>
      </w:r>
      <w:bookmarkEnd w:id="4"/>
      <w:r w:rsidRPr="002577B5">
        <w:rPr>
          <w:rFonts w:ascii="ＭＳ 明朝" w:hAnsi="ＭＳ 明朝" w:cs="ＭＳ 明朝" w:hint="eastAsia"/>
          <w:kern w:val="0"/>
          <w:sz w:val="21"/>
          <w:szCs w:val="21"/>
        </w:rPr>
        <w:t>の規定に基づき事前着手について下記のとおり届け出ます。</w:t>
      </w:r>
    </w:p>
    <w:p w14:paraId="4ADBC28F" w14:textId="77777777" w:rsidR="00C06271" w:rsidRPr="002577B5" w:rsidRDefault="00C06271" w:rsidP="00C06271">
      <w:pPr>
        <w:rPr>
          <w:rFonts w:ascii="ＭＳ 明朝" w:hAnsi="ＭＳ 明朝"/>
          <w:sz w:val="21"/>
          <w:szCs w:val="21"/>
        </w:rPr>
      </w:pPr>
    </w:p>
    <w:p w14:paraId="6BC3BD97" w14:textId="77777777" w:rsidR="00C06271" w:rsidRPr="002577B5" w:rsidRDefault="00C06271" w:rsidP="00C0627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記</w:t>
      </w:r>
    </w:p>
    <w:p w14:paraId="4F4D3B4C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60E8ACB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１．交付申請（を予定）している間接補助事業の概要</w:t>
      </w:r>
    </w:p>
    <w:p w14:paraId="55BB81BA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156CB2A9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２．事前着手が必要となる事業内容</w:t>
      </w:r>
    </w:p>
    <w:p w14:paraId="7E2B1B1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6BB501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577B5">
        <w:rPr>
          <w:rFonts w:ascii="ＭＳ 明朝" w:hAnsi="ＭＳ 明朝" w:hint="eastAsia"/>
          <w:sz w:val="21"/>
          <w:szCs w:val="21"/>
          <w:lang w:eastAsia="zh-TW"/>
        </w:rPr>
        <w:t>３．事前着手開始日</w:t>
      </w:r>
    </w:p>
    <w:p w14:paraId="6AFC839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577B5">
        <w:rPr>
          <w:rFonts w:ascii="ＭＳ 明朝" w:hAnsi="ＭＳ 明朝" w:hint="eastAsia"/>
          <w:sz w:val="21"/>
          <w:szCs w:val="21"/>
          <w:lang w:eastAsia="zh-TW"/>
        </w:rPr>
        <w:t xml:space="preserve">　　　　　年　　月　　日</w:t>
      </w:r>
    </w:p>
    <w:p w14:paraId="7451B7C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  <w:lang w:eastAsia="zh-TW"/>
        </w:rPr>
      </w:pPr>
    </w:p>
    <w:p w14:paraId="7E056C9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４．事前着手が必要となる理由</w:t>
      </w:r>
    </w:p>
    <w:p w14:paraId="6F31158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4914C9D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５．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補助事業開始が遅れた場合に生じる影響（概要・300字程度）</w:t>
      </w:r>
    </w:p>
    <w:p w14:paraId="603F605F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A610795" w14:textId="77777777" w:rsidR="00C06271" w:rsidRPr="002577B5" w:rsidRDefault="00C06271" w:rsidP="00C06271">
      <w:pPr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pacing w:val="-1"/>
          <w:sz w:val="21"/>
          <w:szCs w:val="21"/>
        </w:rPr>
        <w:t>【</w:t>
      </w:r>
      <w:r w:rsidRPr="002577B5">
        <w:rPr>
          <w:rFonts w:ascii="ＭＳ 明朝" w:hAnsi="ＭＳ 明朝"/>
          <w:spacing w:val="-1"/>
          <w:sz w:val="21"/>
          <w:szCs w:val="21"/>
        </w:rPr>
        <w:t>共同申請の場合】共同申請する事業者すべての名称</w:t>
      </w:r>
    </w:p>
    <w:p w14:paraId="776CCE9F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46303049" w14:textId="77777777" w:rsidR="00C06271" w:rsidRP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sz w:val="21"/>
          <w:szCs w:val="21"/>
        </w:rPr>
      </w:pPr>
    </w:p>
    <w:p w14:paraId="243F8E64" w14:textId="77777777" w:rsidR="00C06271" w:rsidRPr="002577B5" w:rsidRDefault="00C06271" w:rsidP="00C06271">
      <w:pPr>
        <w:overflowPunct w:val="0"/>
        <w:adjustRightInd w:val="0"/>
        <w:ind w:left="210" w:hangingChars="100" w:hanging="21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注　交付規程第３条第３項の規定に基づき共同で交付申請（を予定）している場合は、代表事業者が申請すること。</w:t>
      </w:r>
    </w:p>
    <w:p w14:paraId="2274C5C4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BAD3D28" w14:textId="77777777" w:rsidR="00C06271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BDE9144" w14:textId="74D3C804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b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lastRenderedPageBreak/>
        <w:t>【</w:t>
      </w:r>
      <w:r w:rsidRPr="002577B5">
        <w:rPr>
          <w:rFonts w:ascii="ＭＳ 明朝" w:hAnsi="ＭＳ 明朝" w:hint="eastAsia"/>
          <w:b/>
          <w:sz w:val="21"/>
          <w:szCs w:val="21"/>
        </w:rPr>
        <w:t>誓約事項】必ずチェックしてください。</w:t>
      </w:r>
    </w:p>
    <w:p w14:paraId="0477CC9A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2F0DCD5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公募要領を確認し、間接補助対象事業者の要件を満たしていること。</w:t>
      </w:r>
    </w:p>
    <w:p w14:paraId="6D548349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5E3D724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65691D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を得た場合、「事前着手開始日として認める日」以降に発生した経費等についても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補助対象経費として認める場合があります。なお、この場合でも補助金のルールに従った発注等の手続き（入札、相見積など）が行われていないと補助対象経費となりません。</w:t>
      </w:r>
    </w:p>
    <w:p w14:paraId="7226DDB1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5813CCC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AA4DE45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「事前着手開始日として認める日」は令和６年●月●日又は事前着手届出受理通知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発出のいずれか遅い日以降となります。令和６年●月●日より前に実施した発注・契約・支出等に係る経費は</w:t>
      </w:r>
      <w:r>
        <w:rPr>
          <w:rFonts w:ascii="ＭＳ 明朝" w:hAnsi="ＭＳ 明朝" w:hint="eastAsia"/>
          <w:sz w:val="21"/>
          <w:szCs w:val="21"/>
        </w:rPr>
        <w:t>間接</w:t>
      </w:r>
      <w:r w:rsidRPr="002577B5">
        <w:rPr>
          <w:rFonts w:ascii="ＭＳ 明朝" w:hAnsi="ＭＳ 明朝" w:hint="eastAsia"/>
          <w:sz w:val="21"/>
          <w:szCs w:val="21"/>
        </w:rPr>
        <w:t>補助対象となりません。</w:t>
      </w:r>
    </w:p>
    <w:p w14:paraId="71EFB1F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138B33B7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E4BA50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や事前着手届出受理通知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は、補助金の採択や交付決定を約束するものではありません。</w:t>
      </w:r>
    </w:p>
    <w:p w14:paraId="17061A0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6021C314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A45C11E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が得られた場合でも、本補助金の交付を受けるための採択審査の結果、採択されなかった場合は、本補助金の交付を受けることはできません。</w:t>
      </w:r>
    </w:p>
    <w:p w14:paraId="310E5020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0D24A64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520AE228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に記載の「事前着手の開始日として認める日」</w:t>
      </w:r>
      <w:r>
        <w:rPr>
          <w:rFonts w:ascii="ＭＳ 明朝" w:hAnsi="ＭＳ 明朝" w:hint="eastAsia"/>
          <w:sz w:val="21"/>
          <w:szCs w:val="21"/>
        </w:rPr>
        <w:t>より前に</w:t>
      </w:r>
      <w:r w:rsidRPr="002577B5">
        <w:rPr>
          <w:rFonts w:ascii="ＭＳ 明朝" w:hAnsi="ＭＳ 明朝" w:hint="eastAsia"/>
          <w:sz w:val="21"/>
          <w:szCs w:val="21"/>
        </w:rPr>
        <w:t>実施した発注（発注先への内示も発注行為とみなします）、購入、契約等に係る経費は補助対象外となります。</w:t>
      </w:r>
    </w:p>
    <w:p w14:paraId="0692EA82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4D3B25C3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71248DF1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必須　事前着手届出受理通知</w:t>
      </w:r>
      <w:r>
        <w:rPr>
          <w:rFonts w:ascii="ＭＳ 明朝" w:hAnsi="ＭＳ 明朝" w:hint="eastAsia"/>
          <w:sz w:val="21"/>
          <w:szCs w:val="21"/>
        </w:rPr>
        <w:t>書</w:t>
      </w:r>
      <w:r w:rsidRPr="002577B5">
        <w:rPr>
          <w:rFonts w:ascii="ＭＳ 明朝" w:hAnsi="ＭＳ 明朝" w:hint="eastAsia"/>
          <w:sz w:val="21"/>
          <w:szCs w:val="21"/>
        </w:rPr>
        <w:t>が得られなかった場合、交付決定日より前に発注、購入、契約等を実施したものの経費は</w:t>
      </w:r>
      <w:r>
        <w:rPr>
          <w:rFonts w:ascii="ＭＳ 明朝" w:hAnsi="ＭＳ 明朝" w:hint="eastAsia"/>
          <w:sz w:val="21"/>
          <w:szCs w:val="21"/>
        </w:rPr>
        <w:t>本</w:t>
      </w:r>
      <w:r w:rsidRPr="002577B5">
        <w:rPr>
          <w:rFonts w:ascii="ＭＳ 明朝" w:hAnsi="ＭＳ 明朝" w:hint="eastAsia"/>
          <w:sz w:val="21"/>
          <w:szCs w:val="21"/>
        </w:rPr>
        <w:t>補助対象外となります。</w:t>
      </w:r>
    </w:p>
    <w:p w14:paraId="22664A2B" w14:textId="77777777" w:rsidR="00C06271" w:rsidRPr="002577B5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  <w:r w:rsidRPr="002577B5">
        <w:rPr>
          <w:rFonts w:ascii="ＭＳ 明朝" w:hAnsi="ＭＳ 明朝" w:hint="eastAsia"/>
          <w:sz w:val="21"/>
          <w:szCs w:val="21"/>
        </w:rPr>
        <w:t>□　理解した</w:t>
      </w:r>
    </w:p>
    <w:p w14:paraId="49381196" w14:textId="77777777" w:rsidR="00C06271" w:rsidRPr="00081AE8" w:rsidRDefault="00C06271" w:rsidP="00C06271">
      <w:pPr>
        <w:overflowPunct w:val="0"/>
        <w:adjustRightInd w:val="0"/>
        <w:jc w:val="left"/>
        <w:textAlignment w:val="baseline"/>
        <w:rPr>
          <w:rFonts w:ascii="ＭＳ 明朝" w:hAnsi="ＭＳ 明朝"/>
          <w:sz w:val="21"/>
          <w:szCs w:val="21"/>
        </w:rPr>
      </w:pPr>
    </w:p>
    <w:p w14:paraId="070789A7" w14:textId="77777777" w:rsidR="00C06271" w:rsidRPr="00920993" w:rsidRDefault="00C06271" w:rsidP="00C06271">
      <w:pPr>
        <w:widowControl/>
        <w:jc w:val="left"/>
        <w:rPr>
          <w:rFonts w:ascii="ＭＳ 明朝" w:hAnsi="ＭＳ 明朝"/>
          <w:sz w:val="21"/>
        </w:rPr>
      </w:pPr>
    </w:p>
    <w:p w14:paraId="47387D32" w14:textId="77777777" w:rsidR="00C06271" w:rsidRPr="00081AE8" w:rsidRDefault="00C06271" w:rsidP="00C06271">
      <w:pPr>
        <w:widowControl/>
        <w:jc w:val="left"/>
        <w:rPr>
          <w:rFonts w:ascii="ＭＳ 明朝" w:hAnsi="ＭＳ 明朝"/>
          <w:sz w:val="21"/>
        </w:rPr>
      </w:pPr>
    </w:p>
    <w:p w14:paraId="2240CD10" w14:textId="77777777" w:rsidR="00BE24B8" w:rsidRPr="00C06271" w:rsidRDefault="00BE24B8"/>
    <w:sectPr w:rsidR="00BE24B8" w:rsidRPr="00C06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1"/>
    <w:rsid w:val="002D7BB0"/>
    <w:rsid w:val="00BE24B8"/>
    <w:rsid w:val="00C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D1B25"/>
  <w15:chartTrackingRefBased/>
  <w15:docId w15:val="{C9095A0D-21B5-4946-9BFA-6A24EFE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271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6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62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6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6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0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0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7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0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71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C06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06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6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8" ma:contentTypeDescription="新しいドキュメントを作成します。" ma:contentTypeScope="" ma:versionID="7a9a3642f2a892446a8f2b881034e39d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879ecc580c9dcb95c85ff36c1627e6a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105A839-13F9-44F3-B5DA-3C265E90CAED}"/>
</file>

<file path=customXml/itemProps2.xml><?xml version="1.0" encoding="utf-8"?>
<ds:datastoreItem xmlns:ds="http://schemas.openxmlformats.org/officeDocument/2006/customXml" ds:itemID="{040F0433-2F67-43DD-B889-905620D0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F9337-9E03-46FD-AFBE-79E1BBEDBDF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81654af-8ba2-4af6-acb2-b028c310f3c4"/>
    <ds:schemaRef ds:uri="http://purl.org/dc/elements/1.1/"/>
    <ds:schemaRef ds:uri="http://schemas.microsoft.com/office/2006/documentManagement/types"/>
    <ds:schemaRef ds:uri="a2abbde8-7c96-4869-bcb4-8a81eb61e5a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伸尚</dc:creator>
  <cp:keywords/>
  <dc:description/>
  <cp:lastModifiedBy>金井 伸尚</cp:lastModifiedBy>
  <cp:revision>1</cp:revision>
  <dcterms:created xsi:type="dcterms:W3CDTF">2024-12-17T04:02:00Z</dcterms:created>
  <dcterms:modified xsi:type="dcterms:W3CDTF">2024-12-17T04:09:00Z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