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3136" w14:textId="104E7F15" w:rsidR="00FD5430" w:rsidRPr="007900D5" w:rsidRDefault="00FD5430" w:rsidP="00D55D15">
      <w:pPr>
        <w:kinsoku w:val="0"/>
        <w:overflowPunct w:val="0"/>
        <w:spacing w:line="260" w:lineRule="exac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6D41D9B0" w14:textId="77777777" w:rsidR="0044543A" w:rsidRDefault="00C7492D" w:rsidP="00DE3E45">
      <w:pPr>
        <w:kinsoku w:val="0"/>
        <w:overflowPunct w:val="0"/>
        <w:spacing w:line="310" w:lineRule="exact"/>
        <w:jc w:val="center"/>
        <w:rPr>
          <w:kern w:val="0"/>
          <w:szCs w:val="24"/>
        </w:rPr>
      </w:pPr>
      <w:r w:rsidRPr="00C7492D">
        <w:rPr>
          <w:rFonts w:hint="eastAsia"/>
          <w:kern w:val="0"/>
          <w:szCs w:val="24"/>
        </w:rPr>
        <w:t>プラスチック資源・金属資源等のバリューチェーン脱炭素化のための</w:t>
      </w:r>
    </w:p>
    <w:p w14:paraId="35271DCB" w14:textId="7014C02D" w:rsidR="00FD5430" w:rsidRPr="007900D5" w:rsidRDefault="00C7492D" w:rsidP="00DE3E45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Times New Roman"/>
          <w:kern w:val="24"/>
          <w:sz w:val="22"/>
        </w:rPr>
      </w:pPr>
      <w:r w:rsidRPr="00C7492D">
        <w:rPr>
          <w:rFonts w:hint="eastAsia"/>
          <w:kern w:val="0"/>
          <w:szCs w:val="24"/>
        </w:rPr>
        <w:t>高度化設備導入等促進事業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に要する経費所要額精算調書</w:t>
      </w:r>
    </w:p>
    <w:p w14:paraId="38AEBEDA" w14:textId="77777777" w:rsidR="00FD5430" w:rsidRPr="007900D5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7900D5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7900D5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7900D5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7900D5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7900D5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7900D5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 w:rsidRPr="007900D5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7900D5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7900D5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7900D5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  <w:lang w:eastAsia="zh-TW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  <w:lang w:eastAsia="zh-TW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7900D5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積　　算　　内　　訳</w:t>
            </w:r>
          </w:p>
        </w:tc>
      </w:tr>
      <w:tr w:rsidR="00FD5430" w:rsidRPr="007900D5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38AE2CC3" w14:textId="5F923FA8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71C4A90A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</w:tr>
      <w:tr w:rsidR="00FD5430" w:rsidRPr="007900D5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7900D5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7900D5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7900D5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547C433" w14:textId="5ED24EBD" w:rsidR="00FD5430" w:rsidRPr="00D55D15" w:rsidRDefault="00FD5430" w:rsidP="00D55D15">
      <w:pPr>
        <w:kinsoku w:val="0"/>
        <w:overflowPunct w:val="0"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FD5430" w:rsidRPr="00D55D15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0B08A" w14:textId="77777777" w:rsidR="004704EA" w:rsidRDefault="004704EA" w:rsidP="00672F82">
      <w:r>
        <w:separator/>
      </w:r>
    </w:p>
  </w:endnote>
  <w:endnote w:type="continuationSeparator" w:id="0">
    <w:p w14:paraId="6113A696" w14:textId="77777777" w:rsidR="004704EA" w:rsidRDefault="004704EA" w:rsidP="00672F82">
      <w:r>
        <w:continuationSeparator/>
      </w:r>
    </w:p>
  </w:endnote>
  <w:endnote w:type="continuationNotice" w:id="1">
    <w:p w14:paraId="49683F4B" w14:textId="77777777" w:rsidR="004704EA" w:rsidRDefault="00470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DDF5" w14:textId="77777777" w:rsidR="004704EA" w:rsidRDefault="004704EA" w:rsidP="00672F82">
      <w:r>
        <w:separator/>
      </w:r>
    </w:p>
  </w:footnote>
  <w:footnote w:type="continuationSeparator" w:id="0">
    <w:p w14:paraId="1E46C5EB" w14:textId="77777777" w:rsidR="004704EA" w:rsidRDefault="004704EA" w:rsidP="00672F82">
      <w:r>
        <w:continuationSeparator/>
      </w:r>
    </w:p>
  </w:footnote>
  <w:footnote w:type="continuationNotice" w:id="1">
    <w:p w14:paraId="1BF65B9B" w14:textId="77777777" w:rsidR="004704EA" w:rsidRDefault="00470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04EA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6399A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5D15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66F05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2024-04-24T04:47:00Z</cp:lastPrinted>
  <dcterms:created xsi:type="dcterms:W3CDTF">2024-05-22T02:21:00Z</dcterms:created>
  <dcterms:modified xsi:type="dcterms:W3CDTF">2024-05-22T04:00:00Z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